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5C" w:rsidRDefault="00C44A38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527" w:firstLine="720"/>
        <w:jc w:val="both"/>
        <w:rPr>
          <w:sz w:val="28"/>
          <w:szCs w:val="28"/>
        </w:rPr>
      </w:pPr>
    </w:p>
    <w:p w:rsidR="00B9145C" w:rsidRDefault="00B9145C">
      <w:pPr>
        <w:widowControl w:val="0"/>
        <w:ind w:right="5952" w:firstLine="720"/>
        <w:jc w:val="both"/>
        <w:rPr>
          <w:sz w:val="28"/>
          <w:szCs w:val="28"/>
        </w:rPr>
      </w:pPr>
    </w:p>
    <w:p w:rsidR="00B9145C" w:rsidRDefault="00C44A38">
      <w:pPr>
        <w:widowControl w:val="0"/>
        <w:ind w:right="5952"/>
        <w:jc w:val="both"/>
        <w:rPr>
          <w:sz w:val="28"/>
        </w:rPr>
      </w:pPr>
      <w:r>
        <w:rPr>
          <w:bCs/>
          <w:sz w:val="28"/>
          <w:szCs w:val="28"/>
        </w:rPr>
        <w:t>Об утверждении графического опи</w:t>
      </w:r>
      <w:r>
        <w:rPr>
          <w:bCs/>
          <w:sz w:val="28"/>
          <w:szCs w:val="28"/>
        </w:rPr>
        <w:softHyphen/>
        <w:t xml:space="preserve">сания местоположения границ </w:t>
      </w:r>
      <w:r w:rsidR="00A95887">
        <w:rPr>
          <w:bCs/>
          <w:sz w:val="28"/>
          <w:szCs w:val="28"/>
        </w:rPr>
        <w:t>г</w:t>
      </w:r>
      <w:r w:rsidR="00A95887" w:rsidRPr="00A95887">
        <w:rPr>
          <w:bCs/>
          <w:sz w:val="28"/>
          <w:szCs w:val="28"/>
        </w:rPr>
        <w:t>осударственн</w:t>
      </w:r>
      <w:r w:rsidR="00A95887">
        <w:rPr>
          <w:bCs/>
          <w:sz w:val="28"/>
          <w:szCs w:val="28"/>
        </w:rPr>
        <w:t>ого</w:t>
      </w:r>
      <w:r w:rsidR="00A95887" w:rsidRPr="00A95887">
        <w:rPr>
          <w:bCs/>
          <w:sz w:val="28"/>
          <w:szCs w:val="28"/>
        </w:rPr>
        <w:t xml:space="preserve"> природн</w:t>
      </w:r>
      <w:r w:rsidR="00A95887">
        <w:rPr>
          <w:bCs/>
          <w:sz w:val="28"/>
          <w:szCs w:val="28"/>
        </w:rPr>
        <w:t>ого</w:t>
      </w:r>
      <w:r w:rsidR="00A95887" w:rsidRPr="00A95887">
        <w:rPr>
          <w:bCs/>
          <w:sz w:val="28"/>
          <w:szCs w:val="28"/>
        </w:rPr>
        <w:t xml:space="preserve"> заказник</w:t>
      </w:r>
      <w:r w:rsidR="00A95887">
        <w:rPr>
          <w:bCs/>
          <w:sz w:val="28"/>
          <w:szCs w:val="28"/>
        </w:rPr>
        <w:t>а</w:t>
      </w:r>
      <w:r w:rsidR="00A95887" w:rsidRPr="00A95887">
        <w:rPr>
          <w:bCs/>
          <w:sz w:val="28"/>
          <w:szCs w:val="28"/>
        </w:rPr>
        <w:t xml:space="preserve"> регионального значения биологического (ботанического) профиля </w:t>
      </w:r>
      <w:r>
        <w:rPr>
          <w:bCs/>
          <w:sz w:val="28"/>
          <w:szCs w:val="28"/>
        </w:rPr>
        <w:t>«Адонисовый лес</w:t>
      </w:r>
      <w:r>
        <w:rPr>
          <w:rStyle w:val="BigStyle"/>
        </w:rPr>
        <w:t>»</w:t>
      </w:r>
    </w:p>
    <w:p w:rsidR="00B9145C" w:rsidRDefault="00B9145C">
      <w:pPr>
        <w:widowControl w:val="0"/>
        <w:ind w:firstLine="720"/>
        <w:jc w:val="both"/>
        <w:rPr>
          <w:bCs/>
          <w:sz w:val="28"/>
          <w:szCs w:val="28"/>
        </w:rPr>
      </w:pPr>
    </w:p>
    <w:p w:rsidR="00B9145C" w:rsidRDefault="00B9145C">
      <w:pPr>
        <w:widowControl w:val="0"/>
        <w:ind w:firstLine="720"/>
        <w:jc w:val="both"/>
        <w:rPr>
          <w:bCs/>
          <w:sz w:val="28"/>
          <w:szCs w:val="28"/>
        </w:rPr>
      </w:pPr>
    </w:p>
    <w:p w:rsidR="00B9145C" w:rsidRDefault="00C44A38">
      <w:pPr>
        <w:widowControl w:val="0"/>
        <w:ind w:firstLine="709"/>
        <w:jc w:val="both"/>
      </w:pPr>
      <w:r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</w:t>
      </w:r>
      <w:r>
        <w:rPr>
          <w:sz w:val="28"/>
          <w:szCs w:val="28"/>
        </w:rPr>
        <w:t>Федеральным законом от                 14 марта 1995 года № 33-ФЗ «Об особо охраняемых природных территориях» и Экологическим кодексом Республики Татарстан Кабинет Министров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B9145C" w:rsidRDefault="00C44A3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Утвердить прилагаемое графическое описание </w:t>
      </w:r>
      <w:r>
        <w:rPr>
          <w:bCs/>
          <w:sz w:val="28"/>
          <w:szCs w:val="28"/>
        </w:rPr>
        <w:t xml:space="preserve">местоположения границ </w:t>
      </w:r>
      <w:r w:rsidR="00A95887">
        <w:rPr>
          <w:bCs/>
          <w:sz w:val="28"/>
          <w:szCs w:val="28"/>
        </w:rPr>
        <w:t>г</w:t>
      </w:r>
      <w:r w:rsidR="00A95887" w:rsidRPr="00A95887">
        <w:rPr>
          <w:bCs/>
          <w:sz w:val="28"/>
          <w:szCs w:val="28"/>
        </w:rPr>
        <w:t>осударственн</w:t>
      </w:r>
      <w:r w:rsidR="00A95887">
        <w:rPr>
          <w:bCs/>
          <w:sz w:val="28"/>
          <w:szCs w:val="28"/>
        </w:rPr>
        <w:t>ого</w:t>
      </w:r>
      <w:r w:rsidR="00A95887" w:rsidRPr="00A95887">
        <w:rPr>
          <w:bCs/>
          <w:sz w:val="28"/>
          <w:szCs w:val="28"/>
        </w:rPr>
        <w:t xml:space="preserve"> природн</w:t>
      </w:r>
      <w:r w:rsidR="00A95887">
        <w:rPr>
          <w:bCs/>
          <w:sz w:val="28"/>
          <w:szCs w:val="28"/>
        </w:rPr>
        <w:t>ого</w:t>
      </w:r>
      <w:r w:rsidR="00A95887" w:rsidRPr="00A95887">
        <w:rPr>
          <w:bCs/>
          <w:sz w:val="28"/>
          <w:szCs w:val="28"/>
        </w:rPr>
        <w:t xml:space="preserve"> заказник</w:t>
      </w:r>
      <w:r w:rsidR="00A95887">
        <w:rPr>
          <w:bCs/>
          <w:sz w:val="28"/>
          <w:szCs w:val="28"/>
        </w:rPr>
        <w:t>а</w:t>
      </w:r>
      <w:r w:rsidR="00A95887" w:rsidRPr="00A95887">
        <w:rPr>
          <w:bCs/>
          <w:sz w:val="28"/>
          <w:szCs w:val="28"/>
        </w:rPr>
        <w:t xml:space="preserve"> регионального значения биологического (ботанического) профиля </w:t>
      </w:r>
      <w:bookmarkStart w:id="0" w:name="_GoBack"/>
      <w:bookmarkEnd w:id="0"/>
      <w:r>
        <w:rPr>
          <w:bCs/>
          <w:sz w:val="28"/>
          <w:szCs w:val="28"/>
        </w:rPr>
        <w:t>«Адонисовый лес</w:t>
      </w:r>
      <w:r>
        <w:rPr>
          <w:rStyle w:val="BigStyle"/>
        </w:rPr>
        <w:t>»</w:t>
      </w:r>
      <w:r>
        <w:rPr>
          <w:sz w:val="28"/>
          <w:szCs w:val="28"/>
        </w:rPr>
        <w:t>.</w:t>
      </w:r>
    </w:p>
    <w:p w:rsidR="00B9145C" w:rsidRDefault="00C44A38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 w:rsidR="00B9145C" w:rsidRDefault="00B9145C">
      <w:pPr>
        <w:widowControl w:val="0"/>
        <w:ind w:firstLine="709"/>
        <w:jc w:val="both"/>
        <w:rPr>
          <w:bCs/>
          <w:sz w:val="28"/>
          <w:szCs w:val="28"/>
        </w:rPr>
      </w:pPr>
    </w:p>
    <w:p w:rsidR="00B9145C" w:rsidRDefault="00B9145C">
      <w:pPr>
        <w:widowControl w:val="0"/>
        <w:ind w:firstLine="709"/>
        <w:jc w:val="both"/>
        <w:rPr>
          <w:bCs/>
          <w:sz w:val="28"/>
          <w:szCs w:val="28"/>
        </w:rPr>
      </w:pPr>
    </w:p>
    <w:p w:rsidR="00B9145C" w:rsidRDefault="00B9145C">
      <w:pPr>
        <w:widowControl w:val="0"/>
        <w:ind w:firstLine="709"/>
        <w:jc w:val="both"/>
        <w:rPr>
          <w:bCs/>
          <w:sz w:val="28"/>
          <w:szCs w:val="28"/>
        </w:rPr>
      </w:pPr>
    </w:p>
    <w:p w:rsidR="00B9145C" w:rsidRDefault="00C44A38">
      <w:pPr>
        <w:rPr>
          <w:sz w:val="28"/>
          <w:szCs w:val="28"/>
        </w:rPr>
      </w:pPr>
      <w:r>
        <w:rPr>
          <w:sz w:val="28"/>
          <w:szCs w:val="28"/>
        </w:rPr>
        <w:t>Премьер-министр</w:t>
      </w:r>
    </w:p>
    <w:p w:rsidR="00B9145C" w:rsidRDefault="00C44A38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>Татарстан                                                                                    А.В.Песошин</w:t>
      </w:r>
    </w:p>
    <w:sectPr w:rsidR="00B9145C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A38" w:rsidRDefault="00C44A38">
      <w:r>
        <w:separator/>
      </w:r>
    </w:p>
  </w:endnote>
  <w:endnote w:type="continuationSeparator" w:id="0">
    <w:p w:rsidR="00C44A38" w:rsidRDefault="00C4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_Baltica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A38" w:rsidRDefault="00C44A38">
      <w:r>
        <w:separator/>
      </w:r>
    </w:p>
  </w:footnote>
  <w:footnote w:type="continuationSeparator" w:id="0">
    <w:p w:rsidR="00C44A38" w:rsidRDefault="00C4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353155"/>
      <w:docPartObj>
        <w:docPartGallery w:val="Page Numbers (Top of Page)"/>
        <w:docPartUnique/>
      </w:docPartObj>
    </w:sdtPr>
    <w:sdtEndPr/>
    <w:sdtContent>
      <w:p w:rsidR="00B9145C" w:rsidRDefault="00C44A38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  <w:p w:rsidR="00B9145C" w:rsidRDefault="00B914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5C"/>
    <w:rsid w:val="00A95887"/>
    <w:rsid w:val="00B9145C"/>
    <w:rsid w:val="00C4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4EBCA"/>
  <w15:docId w15:val="{B5C29962-6561-4D63-902F-76037D03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7424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semiHidden/>
    <w:qFormat/>
    <w:rsid w:val="00DA7D8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qFormat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9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qFormat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b"/>
    <w:semiHidden/>
    <w:qFormat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customStyle="1" w:styleId="ac">
    <w:name w:val="Заголовок Знак"/>
    <w:basedOn w:val="a0"/>
    <w:link w:val="ad"/>
    <w:uiPriority w:val="10"/>
    <w:qFormat/>
    <w:rsid w:val="007424D3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qFormat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customStyle="1" w:styleId="23">
    <w:name w:val="Основной текст с отступом 2 Знак"/>
    <w:basedOn w:val="a0"/>
    <w:link w:val="24"/>
    <w:semiHidden/>
    <w:qFormat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qFormat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1">
    <w:name w:val="Ñòèëü1 Знак"/>
    <w:link w:val="12"/>
    <w:qFormat/>
    <w:locked/>
    <w:rsid w:val="007424D3"/>
    <w:rPr>
      <w:sz w:val="28"/>
    </w:rPr>
  </w:style>
  <w:style w:type="character" w:customStyle="1" w:styleId="af2">
    <w:name w:val="Цветовое выделение"/>
    <w:uiPriority w:val="99"/>
    <w:qFormat/>
    <w:rsid w:val="007424D3"/>
    <w:rPr>
      <w:b/>
      <w:bCs w:val="0"/>
      <w:color w:val="26282F"/>
    </w:rPr>
  </w:style>
  <w:style w:type="character" w:customStyle="1" w:styleId="BigStyle">
    <w:name w:val="BigStyle"/>
    <w:qFormat/>
    <w:rsid w:val="0033052D"/>
    <w:rPr>
      <w:rFonts w:ascii="Times New Roman" w:hAnsi="Times New Roman"/>
      <w:sz w:val="28"/>
    </w:rPr>
  </w:style>
  <w:style w:type="paragraph" w:styleId="ad">
    <w:name w:val="Title"/>
    <w:basedOn w:val="a"/>
    <w:next w:val="af"/>
    <w:link w:val="ac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Body Text"/>
    <w:basedOn w:val="a"/>
    <w:link w:val="ae"/>
    <w:semiHidden/>
    <w:unhideWhenUsed/>
    <w:rsid w:val="007424D3"/>
    <w:pPr>
      <w:jc w:val="center"/>
    </w:pPr>
  </w:style>
  <w:style w:type="paragraph" w:styleId="af3">
    <w:name w:val="List"/>
    <w:basedOn w:val="af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6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41C88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41C88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semiHidden/>
    <w:unhideWhenUsed/>
    <w:qFormat/>
    <w:rsid w:val="00DA7D87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4B240E"/>
    <w:pPr>
      <w:ind w:left="720"/>
      <w:contextualSpacing/>
    </w:pPr>
  </w:style>
  <w:style w:type="paragraph" w:styleId="HTML0">
    <w:name w:val="HTML Preformatted"/>
    <w:basedOn w:val="a"/>
    <w:link w:val="HTML"/>
    <w:semiHidden/>
    <w:unhideWhenUsed/>
    <w:qFormat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a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paragraph" w:styleId="af8">
    <w:name w:val="List Bullet"/>
    <w:basedOn w:val="a"/>
    <w:autoRedefine/>
    <w:semiHidden/>
    <w:unhideWhenUsed/>
    <w:qFormat/>
    <w:rsid w:val="007424D3"/>
    <w:pPr>
      <w:tabs>
        <w:tab w:val="left" w:pos="360"/>
      </w:tabs>
      <w:ind w:left="360" w:hanging="360"/>
    </w:pPr>
  </w:style>
  <w:style w:type="paragraph" w:styleId="af1">
    <w:name w:val="Body Text Indent"/>
    <w:basedOn w:val="a"/>
    <w:link w:val="af0"/>
    <w:semiHidden/>
    <w:unhideWhenUsed/>
    <w:rsid w:val="007424D3"/>
    <w:pPr>
      <w:ind w:firstLine="567"/>
      <w:jc w:val="both"/>
    </w:pPr>
    <w:rPr>
      <w:sz w:val="24"/>
    </w:rPr>
  </w:style>
  <w:style w:type="paragraph" w:styleId="22">
    <w:name w:val="Body Text 2"/>
    <w:basedOn w:val="a"/>
    <w:link w:val="21"/>
    <w:semiHidden/>
    <w:unhideWhenUsed/>
    <w:qFormat/>
    <w:rsid w:val="007424D3"/>
    <w:rPr>
      <w:rFonts w:ascii="SL_Times New Roman" w:hAnsi="SL_Times New Roman"/>
      <w:b/>
      <w:sz w:val="24"/>
      <w:lang w:val="be-BY"/>
    </w:rPr>
  </w:style>
  <w:style w:type="paragraph" w:styleId="24">
    <w:name w:val="Body Text Indent 2"/>
    <w:basedOn w:val="a"/>
    <w:link w:val="23"/>
    <w:semiHidden/>
    <w:unhideWhenUsed/>
    <w:qFormat/>
    <w:rsid w:val="007424D3"/>
    <w:pPr>
      <w:spacing w:after="120"/>
      <w:ind w:firstLine="567"/>
      <w:jc w:val="both"/>
    </w:pPr>
    <w:rPr>
      <w:sz w:val="28"/>
    </w:rPr>
  </w:style>
  <w:style w:type="paragraph" w:styleId="32">
    <w:name w:val="Body Text Indent 3"/>
    <w:basedOn w:val="a"/>
    <w:link w:val="31"/>
    <w:semiHidden/>
    <w:unhideWhenUsed/>
    <w:qFormat/>
    <w:rsid w:val="007424D3"/>
    <w:pPr>
      <w:spacing w:after="120"/>
      <w:ind w:left="283"/>
    </w:pPr>
    <w:rPr>
      <w:sz w:val="16"/>
      <w:szCs w:val="16"/>
    </w:rPr>
  </w:style>
  <w:style w:type="paragraph" w:styleId="af9">
    <w:name w:val="No Spacing"/>
    <w:basedOn w:val="a"/>
    <w:uiPriority w:val="1"/>
    <w:qFormat/>
    <w:rsid w:val="007424D3"/>
    <w:pPr>
      <w:spacing w:beforeAutospacing="1" w:afterAutospacing="1"/>
    </w:pPr>
    <w:rPr>
      <w:sz w:val="24"/>
      <w:szCs w:val="24"/>
    </w:rPr>
  </w:style>
  <w:style w:type="paragraph" w:customStyle="1" w:styleId="afa">
    <w:name w:val="Подпись_"/>
    <w:basedOn w:val="6"/>
    <w:qFormat/>
    <w:rsid w:val="007424D3"/>
    <w:pPr>
      <w:jc w:val="both"/>
    </w:pPr>
    <w:rPr>
      <w:sz w:val="28"/>
    </w:rPr>
  </w:style>
  <w:style w:type="paragraph" w:customStyle="1" w:styleId="12">
    <w:name w:val="Ñòèëü1"/>
    <w:basedOn w:val="a"/>
    <w:link w:val="11"/>
    <w:qFormat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qFormat/>
    <w:rsid w:val="007424D3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a"/>
    <w:next w:val="a"/>
    <w:uiPriority w:val="99"/>
    <w:qFormat/>
    <w:rsid w:val="007424D3"/>
    <w:pPr>
      <w:widowControl w:val="0"/>
    </w:pPr>
    <w:rPr>
      <w:rFonts w:ascii="Courier New" w:hAnsi="Courier New" w:cs="Courier New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qFormat/>
    <w:rsid w:val="007424D3"/>
    <w:pPr>
      <w:widowControl w:val="0"/>
    </w:pPr>
    <w:rPr>
      <w:rFonts w:ascii="Arial" w:hAnsi="Arial" w:cs="Arial"/>
      <w:sz w:val="24"/>
      <w:szCs w:val="24"/>
    </w:rPr>
  </w:style>
  <w:style w:type="paragraph" w:styleId="afe">
    <w:name w:val="Normal (Web)"/>
    <w:basedOn w:val="a"/>
    <w:uiPriority w:val="99"/>
    <w:semiHidden/>
    <w:unhideWhenUsed/>
    <w:qFormat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901FF-8002-48EE-8447-892D1A7D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dc:description/>
  <cp:lastModifiedBy>Admin</cp:lastModifiedBy>
  <cp:revision>20</cp:revision>
  <cp:lastPrinted>2022-06-06T09:49:00Z</cp:lastPrinted>
  <dcterms:created xsi:type="dcterms:W3CDTF">2025-09-30T15:08:00Z</dcterms:created>
  <dcterms:modified xsi:type="dcterms:W3CDTF">2026-06-26T05:34:00Z</dcterms:modified>
  <dc:language>ru-RU</dc:language>
</cp:coreProperties>
</file>